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4fdd5f45c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H LUND AS</w:t>
      </w:r>
    </w:p>
    <w:sectPr>
      <w:headerReference xmlns:r="http://schemas.openxmlformats.org/officeDocument/2006/relationships" w:type="default" r:id="R784db76e203740c3"/>
      <w:footerReference xmlns:r="http://schemas.openxmlformats.org/officeDocument/2006/relationships" w:type="default" r:id="Rc612759eaf1c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LUND AS   ·   Org.nr 920 861 342   ·   Skomakerberget 29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db76e203740c3" /><Relationship Type="http://schemas.openxmlformats.org/officeDocument/2006/relationships/footer" Target="/word/footer1.xml" Id="Rc612759eaf1c4bc2" /></Relationships>
</file>