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f7cdba91f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FASADECOMPANIET RUSU</w:t>
      </w:r>
    </w:p>
    <w:sectPr>
      <w:headerReference xmlns:r="http://schemas.openxmlformats.org/officeDocument/2006/relationships" w:type="default" r:id="Ra6b5f78d53dc4ac5"/>
      <w:footerReference xmlns:r="http://schemas.openxmlformats.org/officeDocument/2006/relationships" w:type="default" r:id="Rd4f94587e769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FASADECOMPANIET RUSU   ·   Org.nr 920 871 445   ·   Tanke Svilands gate 61   ·   4007 STAVANGER   ·   adrian23ruse88@gmail.com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FASADECOMPANIET RUSU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5f78d53dc4ac5" /><Relationship Type="http://schemas.openxmlformats.org/officeDocument/2006/relationships/footer" Target="/word/footer1.xml" Id="Rd4f94587e76943ab" /></Relationships>
</file>