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19dc34f0844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Myre,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AS</w:t>
      </w:r>
    </w:p>
    <w:sectPr>
      <w:headerReference xmlns:r="http://schemas.openxmlformats.org/officeDocument/2006/relationships" w:type="default" r:id="Rdfb1d7f504914873"/>
      <w:footerReference xmlns:r="http://schemas.openxmlformats.org/officeDocument/2006/relationships" w:type="default" r:id="Rc770d9f28911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AS   ·   Org.nr 920 884 792   ·   Kråknesveien 7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1d7f504914873" /><Relationship Type="http://schemas.openxmlformats.org/officeDocument/2006/relationships/footer" Target="/word/footer1.xml" Id="Rc770d9f289114e80" /></Relationships>
</file>