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43bd7542d44c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LONG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LONG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6f480e338c4533"/>
      <w:footerReference xmlns:r="http://schemas.openxmlformats.org/officeDocument/2006/relationships" w:type="default" r:id="R46e2252bf3914d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LONG CAPITAL AS   ·   Org.nr 920 901 239   ·   Sørengkaia 136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LONG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6f480e338c4533" /><Relationship Type="http://schemas.openxmlformats.org/officeDocument/2006/relationships/footer" Target="/word/footer1.xml" Id="R46e2252bf3914dba" /></Relationships>
</file>