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1c5c1acca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KOMMUNE</w:t>
      </w:r>
    </w:p>
    <w:sectPr>
      <w:headerReference xmlns:r="http://schemas.openxmlformats.org/officeDocument/2006/relationships" w:type="default" r:id="Rd5b933497b9c4ebb"/>
      <w:footerReference xmlns:r="http://schemas.openxmlformats.org/officeDocument/2006/relationships" w:type="default" r:id="R88eed564696a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933497b9c4ebb" /><Relationship Type="http://schemas.openxmlformats.org/officeDocument/2006/relationships/footer" Target="/word/footer1.xml" Id="R88eed564696a4734" /></Relationships>
</file>