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a82693ac3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SICADA HOLDING AS.</w:t>
      </w:r>
    </w:p>
    <w:sectPr>
      <w:headerReference xmlns:r="http://schemas.openxmlformats.org/officeDocument/2006/relationships" w:type="default" r:id="Rf91d19dd78e84293"/>
      <w:footerReference xmlns:r="http://schemas.openxmlformats.org/officeDocument/2006/relationships" w:type="default" r:id="R43264b15c716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SICADA HOLDING AS   ·   Org.nr 920 922 708   ·   Tjønnebakken 9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SICADA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d19dd78e84293" /><Relationship Type="http://schemas.openxmlformats.org/officeDocument/2006/relationships/footer" Target="/word/footer1.xml" Id="R43264b15c71646f1" /></Relationships>
</file>