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5877d0bef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BRV PROSJEKT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Algarheim,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BRV PROSJEKT AS</w:t>
      </w:r>
    </w:p>
    <w:sectPr>
      <w:headerReference xmlns:r="http://schemas.openxmlformats.org/officeDocument/2006/relationships" w:type="default" r:id="Rbecf3ea2f21f4d3f"/>
      <w:footerReference xmlns:r="http://schemas.openxmlformats.org/officeDocument/2006/relationships" w:type="default" r:id="R06ec9c9e7c5c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BRV PROSJEKT AS   ·   Org.nr 920 962 637   ·   Vestre Onsrud 16   ·   2056 ALGARHEIM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BRV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f3ea2f21f4d3f" /><Relationship Type="http://schemas.openxmlformats.org/officeDocument/2006/relationships/footer" Target="/word/footer1.xml" Id="R06ec9c9e7c5c4a26" /></Relationships>
</file>