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337fbfa97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GET-MATTERS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GET-MATTERS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603318496485b"/>
      <w:footerReference xmlns:r="http://schemas.openxmlformats.org/officeDocument/2006/relationships" w:type="default" r:id="Rf985c8f6a8fd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GET-MATTERS AS   ·   Org.nr 920 985 149   ·   Gamle Vindenesvegen 100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GET-MATTERS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603318496485b" /><Relationship Type="http://schemas.openxmlformats.org/officeDocument/2006/relationships/footer" Target="/word/footer1.xml" Id="Rf985c8f6a8fd44e2" /></Relationships>
</file>