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b62294cbb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HALEX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HALEX INVEST AS</w:t>
      </w:r>
    </w:p>
    <w:sectPr>
      <w:headerReference xmlns:r="http://schemas.openxmlformats.org/officeDocument/2006/relationships" w:type="default" r:id="Rad4faffbff5c44cb"/>
      <w:footerReference xmlns:r="http://schemas.openxmlformats.org/officeDocument/2006/relationships" w:type="default" r:id="R592162a9ad8b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HALEX INVEST AS   ·   Org.nr 920 998 801   ·   Fagerhøyveien 11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faffbff5c44cb" /><Relationship Type="http://schemas.openxmlformats.org/officeDocument/2006/relationships/footer" Target="/word/footer1.xml" Id="R592162a9ad8b488c" /></Relationships>
</file>