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f291c102d54c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SCIENCE ADDICTION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SCIENCE ADDICTION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c86c45c701461e"/>
      <w:footerReference xmlns:r="http://schemas.openxmlformats.org/officeDocument/2006/relationships" w:type="default" r:id="R7f8e8170c7b141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SCIENCE ADDICTION AS   ·   Org.nr 921 045 263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SCIENCE ADDICTION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c86c45c701461e" /><Relationship Type="http://schemas.openxmlformats.org/officeDocument/2006/relationships/footer" Target="/word/footer1.xml" Id="R7f8e8170c7b14104" /></Relationships>
</file>