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d3a60a8b949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ba96e744047ce"/>
      <w:footerReference xmlns:r="http://schemas.openxmlformats.org/officeDocument/2006/relationships" w:type="default" r:id="R0f0e2efae63f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 HOLDING AS   ·   Org.nr 921 056 877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ba96e744047ce" /><Relationship Type="http://schemas.openxmlformats.org/officeDocument/2006/relationships/footer" Target="/word/footer1.xml" Id="R0f0e2efae63f4f34" /></Relationships>
</file>