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d7089826c48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LINDESNES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LINDESNES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f9c8dea7e84e16"/>
      <w:footerReference xmlns:r="http://schemas.openxmlformats.org/officeDocument/2006/relationships" w:type="default" r:id="R29dfaa4f7bb6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LINDESNES KOMMUNE   ·   Org.nr 921 060 440   ·   Ytre Sandgate 25A   ·   4514 MANDAL   ·   Tlf. 38 25 70 00   ·   post@lindesnes.kommune.no   ·   www.lindesnes.kommune.no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LINDESNES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9c8dea7e84e16" /><Relationship Type="http://schemas.openxmlformats.org/officeDocument/2006/relationships/footer" Target="/word/footer1.xml" Id="R29dfaa4f7bb64691" /></Relationships>
</file>