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0a810ca01d44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VOLANTE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VOLANTE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2f30c3e4a44ee5"/>
      <w:footerReference xmlns:r="http://schemas.openxmlformats.org/officeDocument/2006/relationships" w:type="default" r:id="Rcb8122c1d68245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VOLANTE INVEST AS   ·   Org.nr 921 075 014   ·   c/o Grieg Kapital AS, Bryggegata 6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VOLANTE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2f30c3e4a44ee5" /><Relationship Type="http://schemas.openxmlformats.org/officeDocument/2006/relationships/footer" Target="/word/footer1.xml" Id="Rcb8122c1d68245cc" /></Relationships>
</file>