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c2a25e49e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 KROHN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 KROHN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0ad4aa7184031"/>
      <w:footerReference xmlns:r="http://schemas.openxmlformats.org/officeDocument/2006/relationships" w:type="default" r:id="R7b79054014cb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KROHN HOLDING AS   ·   Org.nr 921 101 155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0ad4aa7184031" /><Relationship Type="http://schemas.openxmlformats.org/officeDocument/2006/relationships/footer" Target="/word/footer1.xml" Id="R7b79054014cb4fa8" /></Relationships>
</file>