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347590472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KROHN HOLDING AS</w:t>
      </w:r>
    </w:p>
    <w:sectPr>
      <w:headerReference xmlns:r="http://schemas.openxmlformats.org/officeDocument/2006/relationships" w:type="default" r:id="R995f1e000a1b4bcc"/>
      <w:footerReference xmlns:r="http://schemas.openxmlformats.org/officeDocument/2006/relationships" w:type="default" r:id="R6f6d6268ce33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f1e000a1b4bcc" /><Relationship Type="http://schemas.openxmlformats.org/officeDocument/2006/relationships/footer" Target="/word/footer1.xml" Id="R6f6d6268ce334649" /></Relationships>
</file>