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c636816c644a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PAUL KROHN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PAUL KROHN HOLDING AS</w:t>
      </w:r>
    </w:p>
    <w:sectPr>
      <w:headerReference xmlns:r="http://schemas.openxmlformats.org/officeDocument/2006/relationships" w:type="default" r:id="Rc688cfd8e2524af0"/>
      <w:footerReference xmlns:r="http://schemas.openxmlformats.org/officeDocument/2006/relationships" w:type="default" r:id="R665cbda023ed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PAUL KROHN HOLDING AS   ·   Org.nr 921 101 155   ·   Bolette brygge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PAUL KROHN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88cfd8e2524af0" /><Relationship Type="http://schemas.openxmlformats.org/officeDocument/2006/relationships/footer" Target="/word/footer1.xml" Id="R665cbda023ed4e8f" /></Relationships>
</file>