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9ee7e4e1b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BUSKERUD DYKKERSERVICE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DYKKERSERVICE AS</w:t>
      </w:r>
    </w:p>
    <w:sectPr>
      <w:headerReference xmlns:r="http://schemas.openxmlformats.org/officeDocument/2006/relationships" w:type="default" r:id="R59315d5d53ef46bc"/>
      <w:footerReference xmlns:r="http://schemas.openxmlformats.org/officeDocument/2006/relationships" w:type="default" r:id="R3b93dfc63330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DYKKERSERVICE AS   ·   Org.nr 921 147 252   ·   Askeladden 2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DYKKERSERVICE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15d5d53ef46bc" /><Relationship Type="http://schemas.openxmlformats.org/officeDocument/2006/relationships/footer" Target="/word/footer1.xml" Id="R3b93dfc6333040e7" /></Relationships>
</file>