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a894321b9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TUNNELSERVICE AS</w:t>
      </w:r>
    </w:p>
    <w:sectPr>
      <w:headerReference xmlns:r="http://schemas.openxmlformats.org/officeDocument/2006/relationships" w:type="default" r:id="R442bb107256f473b"/>
      <w:footerReference xmlns:r="http://schemas.openxmlformats.org/officeDocument/2006/relationships" w:type="default" r:id="R633d80b51268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TUNNELSERVICE AS   ·   Org.nr 921 160 933   ·   Svegeskogen 11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TUNNELSERVICE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bb107256f473b" /><Relationship Type="http://schemas.openxmlformats.org/officeDocument/2006/relationships/footer" Target="/word/footer1.xml" Id="R633d80b5126847a9" /></Relationships>
</file>