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3ec7c73f2b4c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ARGENTUM 2018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ARGENTUM 2018 AS</w:t>
      </w:r>
    </w:p>
    <w:sectPr>
      <w:headerReference xmlns:r="http://schemas.openxmlformats.org/officeDocument/2006/relationships" w:type="default" r:id="R322e86bb0a7049ef"/>
      <w:footerReference xmlns:r="http://schemas.openxmlformats.org/officeDocument/2006/relationships" w:type="default" r:id="Rf12d6352a4d44e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ARGENTUM 2018 AS   ·   Org.nr 921 166 613   ·   Bradbenken 1   ·   5003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ARGENTUM 2018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2e86bb0a7049ef" /><Relationship Type="http://schemas.openxmlformats.org/officeDocument/2006/relationships/footer" Target="/word/footer1.xml" Id="Rf12d6352a4d44ef9" /></Relationships>
</file>