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bc4f19707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11fc2bcb0492c"/>
      <w:footerReference xmlns:r="http://schemas.openxmlformats.org/officeDocument/2006/relationships" w:type="default" r:id="R337b19cfde85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HOLDING AS   ·   Org.nr 921 187 394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11fc2bcb0492c" /><Relationship Type="http://schemas.openxmlformats.org/officeDocument/2006/relationships/footer" Target="/word/footer1.xml" Id="R337b19cfde854b8b" /></Relationships>
</file>