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05bc1c9b2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REVISJON AS</w:t>
      </w:r>
    </w:p>
    <w:sectPr>
      <w:headerReference xmlns:r="http://schemas.openxmlformats.org/officeDocument/2006/relationships" w:type="default" r:id="Rb38c580092ea4632"/>
      <w:footerReference xmlns:r="http://schemas.openxmlformats.org/officeDocument/2006/relationships" w:type="default" r:id="Ra68b541c197f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REVISJON AS   ·   Org.nr 921 197 233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c580092ea4632" /><Relationship Type="http://schemas.openxmlformats.org/officeDocument/2006/relationships/footer" Target="/word/footer1.xml" Id="Ra68b541c197f4808" /></Relationships>
</file>