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6d7b3d26d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KASPER JOHNSEN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KASPER JOHNSEN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4a7d456634ab4"/>
      <w:footerReference xmlns:r="http://schemas.openxmlformats.org/officeDocument/2006/relationships" w:type="default" r:id="R9bdc7135e6a4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KASPER JOHNSEN KONSULT AS   ·   Org.nr 921 204 310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KASPER JOHNSEN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4a7d456634ab4" /><Relationship Type="http://schemas.openxmlformats.org/officeDocument/2006/relationships/footer" Target="/word/footer1.xml" Id="R9bdc7135e6a44604" /></Relationships>
</file>