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df3d0dfa5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RÅD OG REGNSKAPTJENESTER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 OG REGNSKAPTJENESTER AS</w:t>
      </w:r>
    </w:p>
    <w:sectPr>
      <w:headerReference xmlns:r="http://schemas.openxmlformats.org/officeDocument/2006/relationships" w:type="default" r:id="R167991174b2945ba"/>
      <w:footerReference xmlns:r="http://schemas.openxmlformats.org/officeDocument/2006/relationships" w:type="default" r:id="Rf2f2cbb4eaa6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OG REGNSKAPTJENESTER AS   ·   Org.nr 921 237 685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OG REGNSKAPTJENESTER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991174b2945ba" /><Relationship Type="http://schemas.openxmlformats.org/officeDocument/2006/relationships/footer" Target="/word/footer1.xml" Id="Rf2f2cbb4eaa64d53" /></Relationships>
</file>