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d73dc7aa349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 OG REGNSKAPTJENESTER AS</w:t>
      </w:r>
    </w:p>
    <w:sectPr>
      <w:headerReference xmlns:r="http://schemas.openxmlformats.org/officeDocument/2006/relationships" w:type="default" r:id="R80dc9da9ff1e463e"/>
      <w:footerReference xmlns:r="http://schemas.openxmlformats.org/officeDocument/2006/relationships" w:type="default" r:id="Ra759f0f8ac82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 OG REGNSKAPTJENESTER AS   ·   Org.nr 921 237 685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 OG REGNSKAPTJENESTER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c9da9ff1e463e" /><Relationship Type="http://schemas.openxmlformats.org/officeDocument/2006/relationships/footer" Target="/word/footer1.xml" Id="Ra759f0f8ac824cb1" /></Relationships>
</file>