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b2d230b4e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RÅD OG REGNSKAPTJENESTER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 OG REGNSKAPTJENESTER AS</w:t>
      </w:r>
    </w:p>
    <w:sectPr>
      <w:headerReference xmlns:r="http://schemas.openxmlformats.org/officeDocument/2006/relationships" w:type="default" r:id="R40def271ff0848b2"/>
      <w:footerReference xmlns:r="http://schemas.openxmlformats.org/officeDocument/2006/relationships" w:type="default" r:id="R9ca4cbfe7da0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OG REGNSKAPTJENESTER AS   ·   Org.nr 921 237 685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OG REGNSKAPTJENESTER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ef271ff0848b2" /><Relationship Type="http://schemas.openxmlformats.org/officeDocument/2006/relationships/footer" Target="/word/footer1.xml" Id="R9ca4cbfe7da045b3" /></Relationships>
</file>