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885dabdbe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BALLSTAD AS, org.nr 921 242 816,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BALLSTAD AS</w:t>
      </w:r>
    </w:p>
    <w:sectPr>
      <w:headerReference xmlns:r="http://schemas.openxmlformats.org/officeDocument/2006/relationships" w:type="default" r:id="Rb727986b8598414b"/>
      <w:footerReference xmlns:r="http://schemas.openxmlformats.org/officeDocument/2006/relationships" w:type="default" r:id="R6bef5fd4da53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7986b8598414b" /><Relationship Type="http://schemas.openxmlformats.org/officeDocument/2006/relationships/footer" Target="/word/footer1.xml" Id="R6bef5fd4da534f44" /></Relationships>
</file>