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c6dc1dad2a41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Furnes,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MØBELRINGEN HAMAR AS</w:t>
      </w:r>
    </w:p>
    <w:sectPr>
      <w:headerReference xmlns:r="http://schemas.openxmlformats.org/officeDocument/2006/relationships" w:type="default" r:id="R76c4da91847a4b42"/>
      <w:footerReference xmlns:r="http://schemas.openxmlformats.org/officeDocument/2006/relationships" w:type="default" r:id="Ref201b2dd54747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MØBELRINGEN HAMAR AS   ·   Org.nr 921 361 521   ·   Holabekkvegen 40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MØBELRINGEN HAMAR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c4da91847a4b42" /><Relationship Type="http://schemas.openxmlformats.org/officeDocument/2006/relationships/footer" Target="/word/footer1.xml" Id="Ref201b2dd54747ab" /></Relationships>
</file>