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fcc19c2e0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INSPIRA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INSPIRA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08a587e3b4fa4"/>
      <w:footerReference xmlns:r="http://schemas.openxmlformats.org/officeDocument/2006/relationships" w:type="default" r:id="Rb40d1c1d3982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INSPIRA PROSJEKT AS   ·   Org.nr 921 364 059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INSPIRA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08a587e3b4fa4" /><Relationship Type="http://schemas.openxmlformats.org/officeDocument/2006/relationships/footer" Target="/word/footer1.xml" Id="Rb40d1c1d39824a6b" /></Relationships>
</file>