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69a820a58d44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Froland,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FROLAND REGNSKAP AS</w:t>
      </w:r>
    </w:p>
    <w:sectPr>
      <w:headerReference xmlns:r="http://schemas.openxmlformats.org/officeDocument/2006/relationships" w:type="default" r:id="R044e33ffb26a4040"/>
      <w:footerReference xmlns:r="http://schemas.openxmlformats.org/officeDocument/2006/relationships" w:type="default" r:id="Rc74bf5e9a1544e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FROLAND REGNSKAP AS   ·   Org.nr 921 368 429   ·   Reiersølveien 131   ·   4820 FROLAND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FROLAND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4e33ffb26a4040" /><Relationship Type="http://schemas.openxmlformats.org/officeDocument/2006/relationships/footer" Target="/word/footer1.xml" Id="Rc74bf5e9a1544e62" /></Relationships>
</file>