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5a5d6b8a4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98237a3cd4cce"/>
      <w:footerReference xmlns:r="http://schemas.openxmlformats.org/officeDocument/2006/relationships" w:type="default" r:id="R686ed09e8d28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CL-EIENDOM AS   ·   Org.nr 921 444 516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98237a3cd4cce" /><Relationship Type="http://schemas.openxmlformats.org/officeDocument/2006/relationships/footer" Target="/word/footer1.xml" Id="R686ed09e8d284f15" /></Relationships>
</file>