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d10f779aa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d8a68cc97497b"/>
      <w:footerReference xmlns:r="http://schemas.openxmlformats.org/officeDocument/2006/relationships" w:type="default" r:id="R902e4ec4b380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PROSJEKTUTVIKLING AS   ·   Org.nr 921 448 643   ·   Haukelivegen 353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d8a68cc97497b" /><Relationship Type="http://schemas.openxmlformats.org/officeDocument/2006/relationships/footer" Target="/word/footer1.xml" Id="R902e4ec4b38045e3" /></Relationships>
</file>