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ac2633c1f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KVADRAT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KVADRAT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53226b4be476d"/>
      <w:footerReference xmlns:r="http://schemas.openxmlformats.org/officeDocument/2006/relationships" w:type="default" r:id="R6d0c6752f1db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KVADRAT BLOMSTER AS   ·   Org.nr 921 455 089   ·   Gamle Stokkavei 1   ·   4313 SANDNES   ·   kvadrat@floriss.no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KVADRAT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53226b4be476d" /><Relationship Type="http://schemas.openxmlformats.org/officeDocument/2006/relationships/footer" Target="/word/footer1.xml" Id="R6d0c6752f1db4f02" /></Relationships>
</file>