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be0f349284c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FEELGOOD GRIMSTAD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FEELGOOD GRIMSTAD AS</w:t>
      </w:r>
    </w:p>
    <w:sectPr>
      <w:headerReference xmlns:r="http://schemas.openxmlformats.org/officeDocument/2006/relationships" w:type="default" r:id="Re636e3605cc54a0b"/>
      <w:footerReference xmlns:r="http://schemas.openxmlformats.org/officeDocument/2006/relationships" w:type="default" r:id="R13c15a4f9322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FEELGOOD GRIMSTAD AS   ·   Org.nr 921 484 321   ·   Tykkåsen 11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FEELGOOD 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6e3605cc54a0b" /><Relationship Type="http://schemas.openxmlformats.org/officeDocument/2006/relationships/footer" Target="/word/footer1.xml" Id="R13c15a4f93224998" /></Relationships>
</file>