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7db316ec7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BETONGKONSEPT AS, org.nr 921 514 794,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BETONGKONSEPT AS</w:t>
      </w:r>
    </w:p>
    <w:sectPr>
      <w:headerReference xmlns:r="http://schemas.openxmlformats.org/officeDocument/2006/relationships" w:type="default" r:id="R42b71fcadf614e8f"/>
      <w:footerReference xmlns:r="http://schemas.openxmlformats.org/officeDocument/2006/relationships" w:type="default" r:id="R0bff2ee0ace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71fcadf614e8f" /><Relationship Type="http://schemas.openxmlformats.org/officeDocument/2006/relationships/footer" Target="/word/footer1.xml" Id="R0bff2ee0aceb4875" /></Relationships>
</file>