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3a36458e44d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ALLOCATION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da7565c216b84ee8"/>
      <w:footerReference xmlns:r="http://schemas.openxmlformats.org/officeDocument/2006/relationships" w:type="default" r:id="Rab1f96cdcd90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565c216b84ee8" /><Relationship Type="http://schemas.openxmlformats.org/officeDocument/2006/relationships/footer" Target="/word/footer1.xml" Id="Rab1f96cdcd904b4b" /></Relationships>
</file>