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ee4df640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HBMU INVEST AS</w:t>
      </w:r>
    </w:p>
    <w:sectPr>
      <w:headerReference xmlns:r="http://schemas.openxmlformats.org/officeDocument/2006/relationships" w:type="default" r:id="R2cf41c549c134d0d"/>
      <w:footerReference xmlns:r="http://schemas.openxmlformats.org/officeDocument/2006/relationships" w:type="default" r:id="Ra1f82cce109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HBMU INVEST AS   ·   Org.nr 921 564 805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41c549c134d0d" /><Relationship Type="http://schemas.openxmlformats.org/officeDocument/2006/relationships/footer" Target="/word/footer1.xml" Id="Ra1f82cce10924ae1" /></Relationships>
</file>