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6582e1ff814d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ENTREPRENØR AS</w:t>
      </w:r>
    </w:p>
    <w:sectPr>
      <w:headerReference xmlns:r="http://schemas.openxmlformats.org/officeDocument/2006/relationships" w:type="default" r:id="Rc13f8e2b94a44060"/>
      <w:footerReference xmlns:r="http://schemas.openxmlformats.org/officeDocument/2006/relationships" w:type="default" r:id="R547067f33ce345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ENTREPRENØR AS   ·   Org.nr 921 582 862   ·   Fleslandsvegen 2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3f8e2b94a44060" /><Relationship Type="http://schemas.openxmlformats.org/officeDocument/2006/relationships/footer" Target="/word/footer1.xml" Id="R547067f33ce345f5" /></Relationships>
</file>