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0e9c97211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ARTDONE3D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ARTDONE3D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1c38cceb94b10"/>
      <w:footerReference xmlns:r="http://schemas.openxmlformats.org/officeDocument/2006/relationships" w:type="default" r:id="Raddf78c9d49a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ARTDONE3D AS   ·   Org.nr 921 589 395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ARTDONE3D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1c38cceb94b10" /><Relationship Type="http://schemas.openxmlformats.org/officeDocument/2006/relationships/footer" Target="/word/footer1.xml" Id="Raddf78c9d49a4f82" /></Relationships>
</file>