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535aae40e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2b20f581e48f7"/>
      <w:footerReference xmlns:r="http://schemas.openxmlformats.org/officeDocument/2006/relationships" w:type="default" r:id="Rbd5c7c7ff9c4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 HOLDING AS   ·   Org.nr 921 605 293   ·   Bedriftsvegen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2b20f581e48f7" /><Relationship Type="http://schemas.openxmlformats.org/officeDocument/2006/relationships/footer" Target="/word/footer1.xml" Id="Rbd5c7c7ff9c4408d" /></Relationships>
</file>