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c9e4a81cf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PRICAP AS</w:t>
      </w:r>
    </w:p>
    <w:sectPr>
      <w:headerReference xmlns:r="http://schemas.openxmlformats.org/officeDocument/2006/relationships" w:type="default" r:id="R1e201e274d544621"/>
      <w:footerReference xmlns:r="http://schemas.openxmlformats.org/officeDocument/2006/relationships" w:type="default" r:id="Rf998d6c3d41e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PRICAP AS   ·   Org.nr 921 610 726   ·   Andøyfaret 15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01e274d544621" /><Relationship Type="http://schemas.openxmlformats.org/officeDocument/2006/relationships/footer" Target="/word/footer1.xml" Id="Rf998d6c3d41e4eeb" /></Relationships>
</file>