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28f66ee5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ARBEIDSDYKKING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1b74b19a93994d07"/>
      <w:footerReference xmlns:r="http://schemas.openxmlformats.org/officeDocument/2006/relationships" w:type="default" r:id="R84085f46668e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b19a93994d07" /><Relationship Type="http://schemas.openxmlformats.org/officeDocument/2006/relationships/footer" Target="/word/footer1.xml" Id="R84085f46668e44aa" /></Relationships>
</file>