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e3065e94c44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 WILLIKSEN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 WILLIKSEN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0a3fa1acc64f58"/>
      <w:footerReference xmlns:r="http://schemas.openxmlformats.org/officeDocument/2006/relationships" w:type="default" r:id="R18df540afa51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a3fa1acc64f58" /><Relationship Type="http://schemas.openxmlformats.org/officeDocument/2006/relationships/footer" Target="/word/footer1.xml" Id="R18df540afa51434e" /></Relationships>
</file>