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f56002c20f4c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TORSHOV HANDELSEIENDOM AS</w:t>
      </w:r>
    </w:p>
    <w:sectPr>
      <w:headerReference xmlns:r="http://schemas.openxmlformats.org/officeDocument/2006/relationships" w:type="default" r:id="Rfe0b2a4a9c14434d"/>
      <w:footerReference xmlns:r="http://schemas.openxmlformats.org/officeDocument/2006/relationships" w:type="default" r:id="Re0ff04f65d66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TORSHOV HANDELSEIENDOM AS   ·   Org.nr 921 663 803   ·   c/o Johs. Hansen Management AS, Sandviksveien 163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TORSHOV HANDELSEIENDOM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b2a4a9c14434d" /><Relationship Type="http://schemas.openxmlformats.org/officeDocument/2006/relationships/footer" Target="/word/footer1.xml" Id="Re0ff04f65d66430c" /></Relationships>
</file>