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cace8298e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ESPA MURMESTERFORRETNING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ESPA MURMESTERFORRETNING AS</w:t>
      </w:r>
    </w:p>
    <w:sectPr>
      <w:headerReference xmlns:r="http://schemas.openxmlformats.org/officeDocument/2006/relationships" w:type="default" r:id="R206a323aa2874db1"/>
      <w:footerReference xmlns:r="http://schemas.openxmlformats.org/officeDocument/2006/relationships" w:type="default" r:id="R1c321acc25aa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AS   ·   Org.nr 921 664 966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a323aa2874db1" /><Relationship Type="http://schemas.openxmlformats.org/officeDocument/2006/relationships/footer" Target="/word/footer1.xml" Id="R1c321acc25aa4060" /></Relationships>
</file>