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2a18a943e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AS</w:t>
      </w:r>
    </w:p>
    <w:sectPr>
      <w:headerReference xmlns:r="http://schemas.openxmlformats.org/officeDocument/2006/relationships" w:type="default" r:id="R1e05f123bf4142d3"/>
      <w:footerReference xmlns:r="http://schemas.openxmlformats.org/officeDocument/2006/relationships" w:type="default" r:id="Rd0a55f93c502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AS   ·   Org.nr 921 664 966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f123bf4142d3" /><Relationship Type="http://schemas.openxmlformats.org/officeDocument/2006/relationships/footer" Target="/word/footer1.xml" Id="Rd0a55f93c50241c4" /></Relationships>
</file>