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3cdeed7b8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b201c2bf645c6"/>
      <w:footerReference xmlns:r="http://schemas.openxmlformats.org/officeDocument/2006/relationships" w:type="default" r:id="Rd4376a0a7ab4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SRK EIENDOM AS   ·   Org.nr 921 676 476   ·   Skurvebakkane 68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b201c2bf645c6" /><Relationship Type="http://schemas.openxmlformats.org/officeDocument/2006/relationships/footer" Target="/word/footer1.xml" Id="Rd4376a0a7ab449f9" /></Relationships>
</file>