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d8b292ef0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ANAXO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ANAXO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520abcea34af1"/>
      <w:footerReference xmlns:r="http://schemas.openxmlformats.org/officeDocument/2006/relationships" w:type="default" r:id="R1d3a77c46f94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CAPITAL MANAGEMENT AS   ·   Org.nr 921 685 025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520abcea34af1" /><Relationship Type="http://schemas.openxmlformats.org/officeDocument/2006/relationships/footer" Target="/word/footer1.xml" Id="R1d3a77c46f944642" /></Relationships>
</file>