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6ee8bc731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CLEARFIELD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CLEARFIELD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e18b0674740f3"/>
      <w:footerReference xmlns:r="http://schemas.openxmlformats.org/officeDocument/2006/relationships" w:type="default" r:id="R211ecdbc2223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CLEARFIELD INVEST AS   ·   Org.nr 921 692 102   ·   Kattholmveien 14A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CLEARFIELD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e18b0674740f3" /><Relationship Type="http://schemas.openxmlformats.org/officeDocument/2006/relationships/footer" Target="/word/footer1.xml" Id="R211ecdbc22234bc0" /></Relationships>
</file>