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cf111cd28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be7ce69911cf4ce2"/>
      <w:footerReference xmlns:r="http://schemas.openxmlformats.org/officeDocument/2006/relationships" w:type="default" r:id="R8202d273902f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ce69911cf4ce2" /><Relationship Type="http://schemas.openxmlformats.org/officeDocument/2006/relationships/footer" Target="/word/footer1.xml" Id="R8202d273902f4e68" /></Relationships>
</file>