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c1b71f92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VAIRO AS</w:t>
      </w:r>
    </w:p>
    <w:sectPr>
      <w:headerReference xmlns:r="http://schemas.openxmlformats.org/officeDocument/2006/relationships" w:type="default" r:id="R4ba8cbfe47324d7c"/>
      <w:footerReference xmlns:r="http://schemas.openxmlformats.org/officeDocument/2006/relationships" w:type="default" r:id="R9174717cbc20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VAIRO AS   ·   Org.nr 921 761 864   ·   Storenggata 17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8cbfe47324d7c" /><Relationship Type="http://schemas.openxmlformats.org/officeDocument/2006/relationships/footer" Target="/word/footer1.xml" Id="R9174717cbc204bf2" /></Relationships>
</file>